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1272" w14:textId="77777777" w:rsidR="00FF269E" w:rsidRPr="00472F12" w:rsidRDefault="00472F12" w:rsidP="00461D1A">
      <w:pPr>
        <w:pStyle w:val="Titel"/>
        <w:rPr>
          <w:rFonts w:ascii="Garamond" w:hAnsi="Garamond"/>
          <w:b w:val="0"/>
          <w:spacing w:val="30"/>
          <w:sz w:val="32"/>
          <w:szCs w:val="32"/>
        </w:rPr>
      </w:pPr>
      <w:r w:rsidRPr="00472F12">
        <w:rPr>
          <w:rFonts w:ascii="Garamond" w:hAnsi="Garamond"/>
          <w:b w:val="0"/>
          <w:spacing w:val="30"/>
          <w:sz w:val="32"/>
          <w:szCs w:val="32"/>
        </w:rPr>
        <w:t xml:space="preserve">STEPHAN RUPPRECHT </w:t>
      </w:r>
    </w:p>
    <w:p w14:paraId="6EB56013" w14:textId="77777777" w:rsidR="00472F12" w:rsidRPr="00472F12" w:rsidRDefault="00472F12" w:rsidP="00461D1A">
      <w:pPr>
        <w:pStyle w:val="Titel"/>
        <w:rPr>
          <w:rFonts w:ascii="Garamond" w:hAnsi="Garamond"/>
          <w:b w:val="0"/>
          <w:spacing w:val="30"/>
        </w:rPr>
      </w:pPr>
      <w:r w:rsidRPr="00472F12">
        <w:rPr>
          <w:rFonts w:ascii="Garamond" w:hAnsi="Garamond"/>
          <w:b w:val="0"/>
          <w:spacing w:val="30"/>
        </w:rPr>
        <w:t xml:space="preserve">FACHANWALT FÜR FAMILIENRECHT </w:t>
      </w:r>
    </w:p>
    <w:p w14:paraId="46254AE0" w14:textId="77777777" w:rsidR="00221302" w:rsidRDefault="00221302" w:rsidP="00461D1A">
      <w:pPr>
        <w:pStyle w:val="Titel"/>
        <w:rPr>
          <w:rFonts w:ascii="Garamond" w:hAnsi="Garamond"/>
          <w:b w:val="0"/>
          <w:spacing w:val="30"/>
          <w:sz w:val="14"/>
          <w:szCs w:val="14"/>
        </w:rPr>
      </w:pPr>
    </w:p>
    <w:p w14:paraId="3CE9C2CC" w14:textId="6EF4F343" w:rsidR="00472F12" w:rsidRPr="00472F12" w:rsidRDefault="00472F12" w:rsidP="00461D1A">
      <w:pPr>
        <w:pStyle w:val="Titel"/>
        <w:rPr>
          <w:rFonts w:ascii="Garamond" w:hAnsi="Garamond"/>
          <w:b w:val="0"/>
          <w:spacing w:val="30"/>
          <w:sz w:val="14"/>
          <w:szCs w:val="14"/>
        </w:rPr>
      </w:pPr>
      <w:proofErr w:type="spellStart"/>
      <w:r w:rsidRPr="00472F12">
        <w:rPr>
          <w:rFonts w:ascii="Garamond" w:hAnsi="Garamond"/>
          <w:b w:val="0"/>
          <w:spacing w:val="30"/>
          <w:sz w:val="14"/>
          <w:szCs w:val="14"/>
        </w:rPr>
        <w:t>GERICHTSSTRßE</w:t>
      </w:r>
      <w:proofErr w:type="spellEnd"/>
      <w:r w:rsidRPr="00472F12">
        <w:rPr>
          <w:rFonts w:ascii="Garamond" w:hAnsi="Garamond"/>
          <w:b w:val="0"/>
          <w:spacing w:val="30"/>
          <w:sz w:val="14"/>
          <w:szCs w:val="14"/>
        </w:rPr>
        <w:t xml:space="preserve"> 5; 44135 DORTMUND</w:t>
      </w:r>
    </w:p>
    <w:p w14:paraId="6EE2DD7B" w14:textId="77777777" w:rsidR="00472F12" w:rsidRPr="00472F12" w:rsidRDefault="00472F12" w:rsidP="00461D1A">
      <w:pPr>
        <w:pStyle w:val="Titel"/>
        <w:rPr>
          <w:rFonts w:ascii="Garamond" w:hAnsi="Garamond"/>
          <w:b w:val="0"/>
          <w:spacing w:val="30"/>
          <w:sz w:val="14"/>
          <w:szCs w:val="14"/>
        </w:rPr>
      </w:pPr>
      <w:r w:rsidRPr="00472F12">
        <w:rPr>
          <w:rFonts w:ascii="Garamond" w:hAnsi="Garamond"/>
          <w:b w:val="0"/>
          <w:spacing w:val="30"/>
          <w:sz w:val="14"/>
          <w:szCs w:val="14"/>
        </w:rPr>
        <w:t>Tel.: 0231/61 80 48 73 E-Mail: sekretariat@anwalt.in-do.de</w:t>
      </w:r>
    </w:p>
    <w:p w14:paraId="10579B91" w14:textId="77777777" w:rsidR="00472F12" w:rsidRPr="00472F12" w:rsidRDefault="00472F12" w:rsidP="00461D1A">
      <w:pPr>
        <w:pStyle w:val="Titel"/>
        <w:rPr>
          <w:rFonts w:ascii="Garamond" w:hAnsi="Garamond"/>
          <w:spacing w:val="30"/>
        </w:rPr>
      </w:pPr>
    </w:p>
    <w:p w14:paraId="3ADE0A4E" w14:textId="37C69867" w:rsidR="00FF269E" w:rsidRPr="00472F12" w:rsidRDefault="00FF269E" w:rsidP="00461D1A">
      <w:pPr>
        <w:jc w:val="both"/>
        <w:rPr>
          <w:rFonts w:ascii="Garamond" w:hAnsi="Garamond"/>
          <w:sz w:val="20"/>
          <w:szCs w:val="20"/>
        </w:rPr>
      </w:pPr>
      <w:r w:rsidRPr="00472F12">
        <w:rPr>
          <w:rFonts w:ascii="Garamond" w:hAnsi="Garamond"/>
          <w:sz w:val="20"/>
          <w:szCs w:val="20"/>
        </w:rPr>
        <w:t xml:space="preserve">wird in Sachen </w:t>
      </w:r>
    </w:p>
    <w:p w14:paraId="45855D5A" w14:textId="77777777" w:rsidR="00221302" w:rsidRDefault="00BD1C5E" w:rsidP="00BD1C5E">
      <w:pPr>
        <w:jc w:val="both"/>
        <w:rPr>
          <w:sz w:val="18"/>
          <w:szCs w:val="18"/>
        </w:rPr>
      </w:pPr>
      <w:r w:rsidRPr="00BD1C5E">
        <w:rPr>
          <w:sz w:val="18"/>
          <w:szCs w:val="18"/>
        </w:rPr>
        <w:t>von</w:t>
      </w:r>
    </w:p>
    <w:p w14:paraId="733E2847" w14:textId="203FB80B" w:rsidR="00BD1C5E" w:rsidRDefault="00BD1C5E" w:rsidP="00BD1C5E">
      <w:pPr>
        <w:jc w:val="both"/>
        <w:rPr>
          <w:sz w:val="18"/>
          <w:szCs w:val="18"/>
        </w:rPr>
      </w:pPr>
    </w:p>
    <w:p w14:paraId="47844028" w14:textId="6CB4899D" w:rsidR="00CD3AF7" w:rsidRPr="00221302" w:rsidRDefault="00CD3AF7" w:rsidP="00BD1C5E">
      <w:pPr>
        <w:jc w:val="both"/>
        <w:rPr>
          <w:sz w:val="18"/>
          <w:szCs w:val="18"/>
        </w:rPr>
      </w:pPr>
      <w:r>
        <w:rPr>
          <w:sz w:val="18"/>
          <w:szCs w:val="18"/>
        </w:rPr>
        <w:t xml:space="preserve">(Vornahme, Name, Anschrift) </w:t>
      </w:r>
    </w:p>
    <w:p w14:paraId="3842E139" w14:textId="77777777" w:rsidR="00221302" w:rsidRDefault="00221302" w:rsidP="00461D1A">
      <w:pPr>
        <w:jc w:val="both"/>
        <w:rPr>
          <w:rFonts w:ascii="Garamond" w:hAnsi="Garamond"/>
          <w:sz w:val="20"/>
          <w:szCs w:val="20"/>
        </w:rPr>
      </w:pPr>
    </w:p>
    <w:p w14:paraId="329C12BF" w14:textId="65103396" w:rsidR="00FF269E" w:rsidRDefault="00FF269E" w:rsidP="00461D1A">
      <w:pPr>
        <w:jc w:val="both"/>
        <w:rPr>
          <w:rFonts w:ascii="Garamond" w:hAnsi="Garamond"/>
          <w:b/>
          <w:bCs/>
          <w:color w:val="FF00FF"/>
        </w:rPr>
      </w:pPr>
      <w:r w:rsidRPr="00472F12">
        <w:rPr>
          <w:rFonts w:ascii="Garamond" w:hAnsi="Garamond"/>
          <w:sz w:val="20"/>
          <w:szCs w:val="20"/>
        </w:rPr>
        <w:t xml:space="preserve">wegen </w:t>
      </w:r>
    </w:p>
    <w:p w14:paraId="1A2740FD" w14:textId="77777777" w:rsidR="00221302" w:rsidRPr="00472F12" w:rsidRDefault="00221302" w:rsidP="00461D1A">
      <w:pPr>
        <w:jc w:val="both"/>
        <w:rPr>
          <w:rFonts w:ascii="Garamond" w:hAnsi="Garamond"/>
          <w:sz w:val="20"/>
          <w:szCs w:val="20"/>
        </w:rPr>
      </w:pPr>
    </w:p>
    <w:p w14:paraId="2887F30B" w14:textId="77777777" w:rsidR="00472F12" w:rsidRPr="00472F12" w:rsidRDefault="00472F12" w:rsidP="00472F12">
      <w:pPr>
        <w:rPr>
          <w:rFonts w:ascii="Garamond" w:hAnsi="Garamond"/>
          <w:sz w:val="20"/>
          <w:szCs w:val="20"/>
        </w:rPr>
      </w:pPr>
      <w:r w:rsidRPr="00472F12">
        <w:rPr>
          <w:rFonts w:ascii="Garamond" w:hAnsi="Garamond"/>
          <w:sz w:val="20"/>
          <w:szCs w:val="20"/>
        </w:rPr>
        <w:t>Vollmacht erteilt</w:t>
      </w:r>
    </w:p>
    <w:p w14:paraId="0283B5AE" w14:textId="77777777" w:rsidR="00472F12" w:rsidRPr="00472F12" w:rsidRDefault="00472F12" w:rsidP="00472F12">
      <w:pPr>
        <w:numPr>
          <w:ilvl w:val="0"/>
          <w:numId w:val="2"/>
        </w:numPr>
        <w:rPr>
          <w:rFonts w:ascii="Garamond" w:hAnsi="Garamond"/>
          <w:sz w:val="20"/>
          <w:szCs w:val="20"/>
        </w:rPr>
      </w:pPr>
      <w:r w:rsidRPr="00472F12">
        <w:rPr>
          <w:rFonts w:ascii="Garamond" w:hAnsi="Garamond"/>
          <w:sz w:val="20"/>
          <w:szCs w:val="20"/>
        </w:rPr>
        <w:t>zur Prozessführung, einschließlich der Vollmacht zur Erhebung und zur Zurücknahme von Widerklagen;</w:t>
      </w:r>
    </w:p>
    <w:p w14:paraId="11DD8F08" w14:textId="77777777" w:rsidR="00472F12" w:rsidRPr="00472F12" w:rsidRDefault="00472F12" w:rsidP="00472F12">
      <w:pPr>
        <w:numPr>
          <w:ilvl w:val="0"/>
          <w:numId w:val="2"/>
        </w:numPr>
        <w:rPr>
          <w:rFonts w:ascii="Garamond" w:hAnsi="Garamond"/>
          <w:sz w:val="20"/>
          <w:szCs w:val="20"/>
        </w:rPr>
      </w:pPr>
      <w:r w:rsidRPr="00472F12">
        <w:rPr>
          <w:rFonts w:ascii="Garamond" w:hAnsi="Garamond"/>
          <w:sz w:val="20"/>
          <w:szCs w:val="20"/>
        </w:rPr>
        <w:t xml:space="preserve">zur Antragstellung in Scheidungs- und Scheidungsfolgesachen, zum Abschluss </w:t>
      </w:r>
      <w:proofErr w:type="gramStart"/>
      <w:r w:rsidRPr="00472F12">
        <w:rPr>
          <w:rFonts w:ascii="Garamond" w:hAnsi="Garamond"/>
          <w:sz w:val="20"/>
          <w:szCs w:val="20"/>
        </w:rPr>
        <w:t>von  Scheidungsfolgenvereinbarungen</w:t>
      </w:r>
      <w:proofErr w:type="gramEnd"/>
      <w:r w:rsidRPr="00472F12">
        <w:rPr>
          <w:rFonts w:ascii="Garamond" w:hAnsi="Garamond"/>
          <w:sz w:val="20"/>
          <w:szCs w:val="20"/>
        </w:rPr>
        <w:t>, wie auch zur Stellung von Anträgen auf Erteilung von Renten- und sonstigen Versorgungsauskünften;</w:t>
      </w:r>
    </w:p>
    <w:p w14:paraId="7BC4EFEF" w14:textId="77777777" w:rsidR="00472F12" w:rsidRPr="00472F12" w:rsidRDefault="00472F12" w:rsidP="00472F12">
      <w:pPr>
        <w:numPr>
          <w:ilvl w:val="0"/>
          <w:numId w:val="2"/>
        </w:numPr>
        <w:rPr>
          <w:rFonts w:ascii="Garamond" w:hAnsi="Garamond"/>
          <w:sz w:val="20"/>
          <w:szCs w:val="20"/>
        </w:rPr>
      </w:pPr>
      <w:r w:rsidRPr="00472F12">
        <w:rPr>
          <w:rFonts w:ascii="Garamond" w:hAnsi="Garamond"/>
          <w:sz w:val="20"/>
          <w:szCs w:val="20"/>
        </w:rPr>
        <w:t>zur Verteidigung und Vertretung in Strafsachen und Bußgeldangelegenheiten nach §§ 302, 374 StPO, einschließlich der Vorverfahren wie auch zur Vertretung nach § 411 II StPO auch im Falle der Abwesenheit und mit expliziter Ermächtigung auch nach §§ 233 I, 234 StPO zur Stellung von Straf- und anderen nach der Strafprozessordnung zulässigen Anträgen und von Anträgen nach dem Gesetz über die Entschädigung für Strafverfolgungsmaßnahmen, speziell auch für das Betragsverfahren;</w:t>
      </w:r>
    </w:p>
    <w:p w14:paraId="4D35A659" w14:textId="77777777" w:rsidR="00472F12" w:rsidRPr="00472F12" w:rsidRDefault="00472F12" w:rsidP="00472F12">
      <w:pPr>
        <w:numPr>
          <w:ilvl w:val="0"/>
          <w:numId w:val="2"/>
        </w:numPr>
        <w:rPr>
          <w:rFonts w:ascii="Garamond" w:hAnsi="Garamond"/>
          <w:sz w:val="20"/>
          <w:szCs w:val="20"/>
        </w:rPr>
      </w:pPr>
      <w:r w:rsidRPr="00472F12">
        <w:rPr>
          <w:rFonts w:ascii="Garamond" w:hAnsi="Garamond"/>
          <w:sz w:val="20"/>
          <w:szCs w:val="20"/>
        </w:rPr>
        <w:t>zur Vertretung in sonstigen Verfahren und bei außergerichtlichen Verhandlungen aller Art, speziell in Unfallsachen zur Anspruchsdurchsetzung gegen den Schädiger, den Fahrzeughalter und deren Versicherer;</w:t>
      </w:r>
    </w:p>
    <w:p w14:paraId="1E3B8E5C" w14:textId="77777777" w:rsidR="00472F12" w:rsidRPr="00472F12" w:rsidRDefault="00472F12" w:rsidP="00472F12">
      <w:pPr>
        <w:numPr>
          <w:ilvl w:val="0"/>
          <w:numId w:val="2"/>
        </w:numPr>
        <w:rPr>
          <w:rFonts w:ascii="Garamond" w:hAnsi="Garamond"/>
          <w:sz w:val="20"/>
          <w:szCs w:val="20"/>
        </w:rPr>
      </w:pPr>
      <w:r w:rsidRPr="00472F12">
        <w:rPr>
          <w:rFonts w:ascii="Garamond" w:hAnsi="Garamond"/>
          <w:sz w:val="20"/>
          <w:szCs w:val="20"/>
        </w:rPr>
        <w:t xml:space="preserve">zur Begründung und Aufhebung von Vertragsverhältnissen sowie zur Abgabe und Entgegennahme von einseitigen Willenserklärungen (Kündigungen </w:t>
      </w:r>
      <w:proofErr w:type="spellStart"/>
      <w:r w:rsidRPr="00472F12">
        <w:rPr>
          <w:rFonts w:ascii="Garamond" w:hAnsi="Garamond"/>
          <w:sz w:val="20"/>
          <w:szCs w:val="20"/>
        </w:rPr>
        <w:t>u.s.w</w:t>
      </w:r>
      <w:proofErr w:type="spellEnd"/>
      <w:r w:rsidRPr="00472F12">
        <w:rPr>
          <w:rFonts w:ascii="Garamond" w:hAnsi="Garamond"/>
          <w:sz w:val="20"/>
          <w:szCs w:val="20"/>
        </w:rPr>
        <w:t>.) in Verbindung mit der oben genannten Angelegenheit.</w:t>
      </w:r>
    </w:p>
    <w:p w14:paraId="6DD113B8" w14:textId="77777777" w:rsidR="00472F12" w:rsidRPr="00472F12" w:rsidRDefault="00472F12" w:rsidP="00472F12">
      <w:pPr>
        <w:rPr>
          <w:rFonts w:ascii="Garamond" w:hAnsi="Garamond"/>
          <w:sz w:val="20"/>
          <w:szCs w:val="20"/>
        </w:rPr>
      </w:pPr>
    </w:p>
    <w:p w14:paraId="08EE71CF" w14:textId="77777777" w:rsidR="00472F12" w:rsidRPr="00472F12" w:rsidRDefault="00472F12" w:rsidP="00472F12">
      <w:pPr>
        <w:rPr>
          <w:rFonts w:ascii="Garamond" w:hAnsi="Garamond"/>
          <w:sz w:val="20"/>
          <w:szCs w:val="20"/>
        </w:rPr>
      </w:pPr>
      <w:r w:rsidRPr="00472F12">
        <w:rPr>
          <w:rFonts w:ascii="Garamond" w:hAnsi="Garamond"/>
          <w:sz w:val="20"/>
          <w:szCs w:val="20"/>
        </w:rPr>
        <w:t>Die Vollmacht wird für alle Instanzen, Neben- und Folgeverfahren aller Art erteilt. Es wird insbesondere auch die Befugnis, Zustellungen zu bewirken und entgegenzunehmen, Untervollmacht zu erteilen, Beschwerde, Berufung, Revision und sonstige Rechtsbehelfe einzulegen, zurückzunehmen oder auf sie zu verzichten, den Rechtsstreit oder außergerichtliche Verhandlungen vergleichsweise, durch Verzicht oder Anerkenntnis zu erledigen erteilt. Weiter berechtigt sie zum Inkasso von Geld, der Annahme von Wertsachen und Urkunden, insbesondere auch des Streitgegenstandes und die vom Gegner, von der Justizkasse oder von sonstigen Stellen zu erstattenden Beträgen. Ferner wird Vollmacht zur Akteneinsichtnahme erteilt.</w:t>
      </w:r>
    </w:p>
    <w:p w14:paraId="3E90BE55" w14:textId="77777777" w:rsidR="00472F12" w:rsidRPr="00472F12" w:rsidRDefault="00472F12" w:rsidP="00472F12">
      <w:pPr>
        <w:rPr>
          <w:rFonts w:ascii="Garamond" w:hAnsi="Garamond"/>
          <w:sz w:val="20"/>
          <w:szCs w:val="20"/>
        </w:rPr>
      </w:pPr>
    </w:p>
    <w:p w14:paraId="51E29C31" w14:textId="11F41B7C" w:rsidR="00472F12" w:rsidRPr="00472F12" w:rsidRDefault="00472F12" w:rsidP="00472F12">
      <w:pPr>
        <w:rPr>
          <w:rFonts w:ascii="Garamond" w:hAnsi="Garamond"/>
          <w:sz w:val="20"/>
          <w:szCs w:val="20"/>
        </w:rPr>
      </w:pPr>
      <w:r w:rsidRPr="00472F12">
        <w:rPr>
          <w:rFonts w:ascii="Garamond" w:hAnsi="Garamond"/>
          <w:sz w:val="20"/>
          <w:szCs w:val="20"/>
        </w:rPr>
        <w:t xml:space="preserve">Hinweis nach § 49b BRAO: </w:t>
      </w:r>
      <w:r w:rsidRPr="00472F12">
        <w:rPr>
          <w:rFonts w:ascii="Garamond" w:hAnsi="Garamond"/>
          <w:sz w:val="20"/>
          <w:szCs w:val="20"/>
        </w:rPr>
        <w:tab/>
        <w:t>Es wird nach Gegenstandswerten abgerechnet.</w:t>
      </w:r>
    </w:p>
    <w:p w14:paraId="6FD08C1B" w14:textId="77777777" w:rsidR="00472F12" w:rsidRPr="00472F12" w:rsidRDefault="00472F12" w:rsidP="00472F12">
      <w:pPr>
        <w:spacing w:after="160" w:line="259" w:lineRule="auto"/>
        <w:rPr>
          <w:rFonts w:ascii="Garamond" w:hAnsi="Garamond"/>
          <w:sz w:val="20"/>
          <w:szCs w:val="20"/>
        </w:rPr>
      </w:pPr>
      <w:r w:rsidRPr="00472F12">
        <w:rPr>
          <w:rFonts w:ascii="Garamond" w:hAnsi="Garamond"/>
          <w:sz w:val="20"/>
          <w:szCs w:val="20"/>
        </w:rPr>
        <w:t>Hinweise nach DL-</w:t>
      </w:r>
      <w:proofErr w:type="spellStart"/>
      <w:r w:rsidRPr="00472F12">
        <w:rPr>
          <w:rFonts w:ascii="Garamond" w:hAnsi="Garamond"/>
          <w:sz w:val="20"/>
          <w:szCs w:val="20"/>
        </w:rPr>
        <w:t>InfoV</w:t>
      </w:r>
      <w:proofErr w:type="spellEnd"/>
      <w:r w:rsidRPr="00472F12">
        <w:rPr>
          <w:rFonts w:ascii="Garamond" w:hAnsi="Garamond"/>
          <w:sz w:val="20"/>
          <w:szCs w:val="20"/>
        </w:rPr>
        <w:t xml:space="preserve">: </w:t>
      </w:r>
      <w:r w:rsidRPr="00472F12">
        <w:rPr>
          <w:rFonts w:ascii="Garamond" w:hAnsi="Garamond"/>
          <w:sz w:val="20"/>
          <w:szCs w:val="20"/>
        </w:rPr>
        <w:tab/>
      </w:r>
      <w:proofErr w:type="gramStart"/>
      <w:r w:rsidRPr="00472F12">
        <w:rPr>
          <w:rFonts w:ascii="Garamond" w:hAnsi="Garamond" w:cs="Tahoma"/>
          <w:sz w:val="20"/>
          <w:szCs w:val="20"/>
        </w:rPr>
        <w:t>Aufsichtsbehörde :</w:t>
      </w:r>
      <w:proofErr w:type="gramEnd"/>
      <w:r w:rsidRPr="00472F12">
        <w:rPr>
          <w:rFonts w:ascii="Garamond" w:hAnsi="Garamond" w:cs="Tahoma"/>
          <w:sz w:val="20"/>
          <w:szCs w:val="20"/>
        </w:rPr>
        <w:t xml:space="preserve"> Rechtsanwaltskammer Hamm Ostenallee 18 59063 Hamm; Umsatzsteueridentifikationsnummer: </w:t>
      </w:r>
      <w:r w:rsidRPr="00472F12">
        <w:rPr>
          <w:rFonts w:ascii="Garamond" w:hAnsi="Garamond"/>
          <w:sz w:val="20"/>
          <w:szCs w:val="20"/>
        </w:rPr>
        <w:t xml:space="preserve">DE 210941537; Berufshaftpflichtversicherung: </w:t>
      </w:r>
      <w:proofErr w:type="spellStart"/>
      <w:r w:rsidRPr="00472F12">
        <w:rPr>
          <w:rFonts w:ascii="Garamond" w:hAnsi="Garamond"/>
          <w:sz w:val="20"/>
          <w:szCs w:val="20"/>
        </w:rPr>
        <w:t>Generali</w:t>
      </w:r>
      <w:proofErr w:type="spellEnd"/>
      <w:r w:rsidRPr="00472F12">
        <w:rPr>
          <w:rFonts w:ascii="Garamond" w:hAnsi="Garamond"/>
          <w:sz w:val="20"/>
          <w:szCs w:val="20"/>
        </w:rPr>
        <w:t xml:space="preserve"> Versicherung AG, Adenauerring 7 – 9,   81737 München, vertreten durch die </w:t>
      </w:r>
      <w:r w:rsidRPr="00472F12">
        <w:rPr>
          <w:rStyle w:val="Fett"/>
          <w:rFonts w:ascii="Garamond" w:hAnsi="Garamond"/>
          <w:sz w:val="20"/>
          <w:szCs w:val="20"/>
        </w:rPr>
        <w:t xml:space="preserve">AFB GmbH, </w:t>
      </w:r>
      <w:proofErr w:type="spellStart"/>
      <w:r w:rsidRPr="00472F12">
        <w:rPr>
          <w:rStyle w:val="Fett"/>
          <w:rFonts w:ascii="Garamond" w:hAnsi="Garamond"/>
          <w:sz w:val="20"/>
          <w:szCs w:val="20"/>
        </w:rPr>
        <w:t>Kaistr</w:t>
      </w:r>
      <w:proofErr w:type="spellEnd"/>
      <w:r w:rsidRPr="00472F12">
        <w:rPr>
          <w:rStyle w:val="Fett"/>
          <w:rFonts w:ascii="Garamond" w:hAnsi="Garamond"/>
          <w:sz w:val="20"/>
          <w:szCs w:val="20"/>
        </w:rPr>
        <w:t>. 13, 40221 Düsseldorf</w:t>
      </w:r>
      <w:r w:rsidRPr="00472F12">
        <w:rPr>
          <w:rFonts w:ascii="Garamond" w:hAnsi="Garamond"/>
          <w:sz w:val="20"/>
          <w:szCs w:val="20"/>
        </w:rPr>
        <w:t>. Geltungsbereich: Europaweit</w:t>
      </w:r>
    </w:p>
    <w:p w14:paraId="2E9BD9ED" w14:textId="77777777" w:rsidR="00472F12" w:rsidRPr="00472F12" w:rsidRDefault="00472F12" w:rsidP="00472F12">
      <w:pPr>
        <w:pStyle w:val="Textkrper2"/>
        <w:spacing w:after="0" w:line="240" w:lineRule="auto"/>
        <w:rPr>
          <w:rFonts w:ascii="Garamond" w:hAnsi="Garamond"/>
          <w:sz w:val="20"/>
          <w:szCs w:val="20"/>
        </w:rPr>
      </w:pPr>
    </w:p>
    <w:p w14:paraId="2C042527" w14:textId="77777777" w:rsidR="00472F12" w:rsidRPr="00472F12" w:rsidRDefault="00472F12" w:rsidP="00472F12">
      <w:pPr>
        <w:rPr>
          <w:rFonts w:ascii="Garamond" w:hAnsi="Garamond"/>
          <w:b/>
          <w:sz w:val="20"/>
          <w:szCs w:val="20"/>
        </w:rPr>
      </w:pPr>
      <w:r w:rsidRPr="00472F12">
        <w:rPr>
          <w:rFonts w:ascii="Garamond" w:hAnsi="Garamond"/>
          <w:b/>
          <w:sz w:val="20"/>
          <w:szCs w:val="20"/>
        </w:rPr>
        <w:t>Eine Durchschrift der Vollmachtsurkunde habe ich erhalten.</w:t>
      </w:r>
    </w:p>
    <w:p w14:paraId="36120AA8" w14:textId="77777777" w:rsidR="00472F12" w:rsidRPr="00472F12" w:rsidRDefault="00472F12" w:rsidP="00472F12">
      <w:pPr>
        <w:rPr>
          <w:rFonts w:ascii="Garamond" w:hAnsi="Garamond"/>
          <w:b/>
          <w:sz w:val="20"/>
          <w:szCs w:val="20"/>
        </w:rPr>
      </w:pPr>
      <w:r w:rsidRPr="00472F12">
        <w:rPr>
          <w:rFonts w:ascii="Garamond" w:hAnsi="Garamond"/>
          <w:b/>
          <w:sz w:val="20"/>
          <w:szCs w:val="20"/>
        </w:rPr>
        <w:t xml:space="preserve">Hinweise zur Datenverarbeitung nach DSGVO habe ich ebenfalls erhalten. </w:t>
      </w:r>
    </w:p>
    <w:p w14:paraId="6D2F9F6D" w14:textId="77777777" w:rsidR="00472F12" w:rsidRPr="00472F12" w:rsidRDefault="00472F12" w:rsidP="00472F12">
      <w:pPr>
        <w:rPr>
          <w:rFonts w:ascii="Garamond" w:hAnsi="Garamond"/>
          <w:sz w:val="20"/>
          <w:szCs w:val="20"/>
        </w:rPr>
      </w:pPr>
    </w:p>
    <w:p w14:paraId="570414FA" w14:textId="0E518605" w:rsidR="00472F12" w:rsidRPr="00472F12" w:rsidRDefault="00472F12" w:rsidP="00472F12">
      <w:pPr>
        <w:rPr>
          <w:rFonts w:ascii="Garamond" w:hAnsi="Garamond"/>
          <w:sz w:val="20"/>
          <w:szCs w:val="20"/>
        </w:rPr>
      </w:pPr>
      <w:r w:rsidRPr="00472F12">
        <w:rPr>
          <w:rFonts w:ascii="Garamond" w:hAnsi="Garamond"/>
          <w:sz w:val="20"/>
          <w:szCs w:val="20"/>
        </w:rPr>
        <w:t xml:space="preserve">Ich bin damit einverstanden, dass die Korrespondenz zu diesem Mandat auch per E-Mail </w:t>
      </w:r>
      <w:proofErr w:type="gramStart"/>
      <w:r w:rsidRPr="00CD3AF7">
        <w:rPr>
          <w:rFonts w:ascii="Garamond" w:hAnsi="Garamond"/>
          <w:b/>
          <w:sz w:val="22"/>
          <w:szCs w:val="22"/>
        </w:rPr>
        <w:t>(</w:t>
      </w:r>
      <w:r w:rsidR="00CD3AF7" w:rsidRPr="00CD3AF7">
        <w:rPr>
          <w:rFonts w:ascii="Garamond" w:hAnsi="Garamond"/>
          <w:b/>
          <w:sz w:val="22"/>
          <w:szCs w:val="22"/>
        </w:rPr>
        <w:t xml:space="preserve">  </w:t>
      </w:r>
      <w:proofErr w:type="gramEnd"/>
      <w:r w:rsidR="00CD3AF7" w:rsidRPr="00CD3AF7">
        <w:rPr>
          <w:rFonts w:ascii="Garamond" w:hAnsi="Garamond"/>
          <w:b/>
          <w:sz w:val="22"/>
          <w:szCs w:val="22"/>
        </w:rPr>
        <w:t xml:space="preserve">  </w:t>
      </w:r>
      <w:r w:rsidRPr="00CD3AF7">
        <w:rPr>
          <w:rFonts w:ascii="Garamond" w:hAnsi="Garamond"/>
          <w:b/>
          <w:iCs/>
          <w:sz w:val="22"/>
          <w:szCs w:val="22"/>
        </w:rPr>
        <w:t>)</w:t>
      </w:r>
      <w:r w:rsidRPr="00472F12">
        <w:rPr>
          <w:rFonts w:ascii="Garamond" w:hAnsi="Garamond"/>
          <w:b/>
          <w:bCs/>
          <w:iCs/>
          <w:sz w:val="20"/>
          <w:szCs w:val="20"/>
        </w:rPr>
        <w:t xml:space="preserve"> </w:t>
      </w:r>
      <w:r w:rsidRPr="00472F12">
        <w:rPr>
          <w:rFonts w:ascii="Garamond" w:hAnsi="Garamond"/>
          <w:sz w:val="20"/>
          <w:szCs w:val="20"/>
        </w:rPr>
        <w:t xml:space="preserve">abgewickelt wird. Mir ist bekannt, dass hierbei die theoretische Möglichkeit besteht, dass unberechtigte Dritte den Inhalt zur Kenntnis bekommen. Ich rufe meine E-Mails täglich ab. (Falls </w:t>
      </w:r>
      <w:proofErr w:type="gramStart"/>
      <w:r w:rsidRPr="00472F12">
        <w:rPr>
          <w:rFonts w:ascii="Garamond" w:hAnsi="Garamond"/>
          <w:sz w:val="20"/>
          <w:szCs w:val="20"/>
        </w:rPr>
        <w:t>nicht zutreffend</w:t>
      </w:r>
      <w:proofErr w:type="gramEnd"/>
      <w:r w:rsidRPr="00472F12">
        <w:rPr>
          <w:rFonts w:ascii="Garamond" w:hAnsi="Garamond"/>
          <w:sz w:val="20"/>
          <w:szCs w:val="20"/>
        </w:rPr>
        <w:t xml:space="preserve"> bitte streichen) </w:t>
      </w:r>
    </w:p>
    <w:p w14:paraId="52A5A8BD" w14:textId="77777777" w:rsidR="00472F12" w:rsidRPr="00472F12" w:rsidRDefault="00472F12" w:rsidP="00472F12">
      <w:pPr>
        <w:rPr>
          <w:rFonts w:ascii="Garamond" w:hAnsi="Garamond"/>
          <w:sz w:val="20"/>
          <w:szCs w:val="20"/>
        </w:rPr>
      </w:pPr>
    </w:p>
    <w:p w14:paraId="38474668" w14:textId="77777777" w:rsidR="00472F12" w:rsidRPr="00472F12" w:rsidRDefault="00472F12" w:rsidP="00472F12">
      <w:pPr>
        <w:rPr>
          <w:rFonts w:ascii="Garamond" w:hAnsi="Garamond"/>
          <w:sz w:val="20"/>
          <w:szCs w:val="20"/>
        </w:rPr>
      </w:pPr>
    </w:p>
    <w:p w14:paraId="2164E544" w14:textId="77777777" w:rsidR="00472F12" w:rsidRPr="00472F12" w:rsidRDefault="00472F12" w:rsidP="00472F12">
      <w:pPr>
        <w:rPr>
          <w:rFonts w:ascii="Garamond" w:hAnsi="Garamond"/>
          <w:sz w:val="20"/>
          <w:szCs w:val="20"/>
        </w:rPr>
      </w:pPr>
    </w:p>
    <w:p w14:paraId="36BC213E" w14:textId="77777777" w:rsidR="00472F12" w:rsidRPr="00472F12" w:rsidRDefault="00472F12" w:rsidP="00472F12">
      <w:pPr>
        <w:rPr>
          <w:rFonts w:ascii="Garamond" w:hAnsi="Garamond"/>
          <w:sz w:val="20"/>
          <w:szCs w:val="20"/>
        </w:rPr>
      </w:pPr>
    </w:p>
    <w:p w14:paraId="6A54228F" w14:textId="2778A3E7" w:rsidR="00472F12" w:rsidRPr="00472F12" w:rsidRDefault="00CD3AF7" w:rsidP="00472F12">
      <w:pPr>
        <w:rPr>
          <w:rFonts w:ascii="Garamond" w:hAnsi="Garamond"/>
          <w:sz w:val="20"/>
          <w:szCs w:val="20"/>
        </w:rPr>
      </w:pPr>
      <w:r>
        <w:rPr>
          <w:rFonts w:ascii="Garamond" w:hAnsi="Garamond"/>
          <w:sz w:val="20"/>
          <w:szCs w:val="20"/>
        </w:rPr>
        <w:t xml:space="preserve">Ort Datum </w:t>
      </w:r>
      <w:r>
        <w:rPr>
          <w:rFonts w:ascii="Garamond" w:hAnsi="Garamond"/>
          <w:sz w:val="20"/>
          <w:szCs w:val="20"/>
        </w:rPr>
        <w:tab/>
      </w:r>
      <w:r>
        <w:rPr>
          <w:rFonts w:ascii="Garamond" w:hAnsi="Garamond"/>
          <w:sz w:val="20"/>
          <w:szCs w:val="20"/>
        </w:rPr>
        <w:tab/>
      </w:r>
      <w:r w:rsidR="00472F12" w:rsidRPr="00472F12">
        <w:rPr>
          <w:rFonts w:ascii="Garamond" w:hAnsi="Garamond"/>
          <w:sz w:val="20"/>
          <w:szCs w:val="20"/>
        </w:rPr>
        <w:tab/>
        <w:t xml:space="preserve">           ____________________                                       </w:t>
      </w:r>
    </w:p>
    <w:p w14:paraId="38BEBC63" w14:textId="77777777" w:rsidR="00472F12" w:rsidRPr="00472F12" w:rsidRDefault="00472F12" w:rsidP="00472F12">
      <w:pPr>
        <w:rPr>
          <w:rFonts w:ascii="Garamond" w:hAnsi="Garamond"/>
          <w:sz w:val="20"/>
          <w:szCs w:val="20"/>
        </w:rPr>
      </w:pPr>
      <w:r w:rsidRPr="00472F12">
        <w:rPr>
          <w:rFonts w:ascii="Garamond" w:hAnsi="Garamond"/>
          <w:sz w:val="20"/>
          <w:szCs w:val="20"/>
        </w:rPr>
        <w:t xml:space="preserve">                                                                               Unterschrift</w:t>
      </w:r>
    </w:p>
    <w:p w14:paraId="084E0626" w14:textId="77777777" w:rsidR="00472F12" w:rsidRDefault="00472F12" w:rsidP="00472F12">
      <w:pPr>
        <w:rPr>
          <w:rFonts w:ascii="Garamond" w:hAnsi="Garamond"/>
          <w:sz w:val="20"/>
          <w:szCs w:val="20"/>
        </w:rPr>
      </w:pPr>
      <w:r w:rsidRPr="00472F12">
        <w:rPr>
          <w:rFonts w:ascii="Garamond" w:hAnsi="Garamond"/>
          <w:sz w:val="20"/>
          <w:szCs w:val="20"/>
        </w:rPr>
        <w:br w:type="page"/>
      </w:r>
    </w:p>
    <w:p w14:paraId="344E8DA9" w14:textId="77777777" w:rsidR="00472F12" w:rsidRPr="00472F12" w:rsidRDefault="00472F12" w:rsidP="00472F12">
      <w:pPr>
        <w:jc w:val="center"/>
        <w:rPr>
          <w:rFonts w:ascii="Garamond" w:hAnsi="Garamond"/>
          <w:b/>
          <w:sz w:val="18"/>
          <w:szCs w:val="18"/>
        </w:rPr>
      </w:pPr>
      <w:r w:rsidRPr="00472F12">
        <w:rPr>
          <w:rFonts w:ascii="Garamond" w:hAnsi="Garamond"/>
          <w:b/>
          <w:sz w:val="18"/>
          <w:szCs w:val="18"/>
        </w:rPr>
        <w:lastRenderedPageBreak/>
        <w:t xml:space="preserve">Hinweise zur Datenverarbeitung nach DSGVO </w:t>
      </w:r>
    </w:p>
    <w:p w14:paraId="449D6C87" w14:textId="77777777" w:rsidR="00472F12" w:rsidRPr="00472F12" w:rsidRDefault="00472F12" w:rsidP="00472F12">
      <w:pPr>
        <w:pStyle w:val="Listenabsatz"/>
        <w:numPr>
          <w:ilvl w:val="0"/>
          <w:numId w:val="3"/>
        </w:numPr>
        <w:rPr>
          <w:rFonts w:ascii="Garamond" w:hAnsi="Garamond"/>
          <w:sz w:val="18"/>
          <w:szCs w:val="18"/>
          <w:u w:val="single"/>
        </w:rPr>
      </w:pPr>
      <w:r w:rsidRPr="00472F12">
        <w:rPr>
          <w:rFonts w:ascii="Garamond" w:hAnsi="Garamond"/>
          <w:sz w:val="18"/>
          <w:szCs w:val="18"/>
          <w:u w:val="single"/>
        </w:rPr>
        <w:t xml:space="preserve">Name und Kontaktdaten des für die Verarbeitung Verantwortlichen </w:t>
      </w:r>
    </w:p>
    <w:p w14:paraId="6659529A"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Diese Datenschutzhinweise gelten für die Datenverarbeitung durch meine Kanzlei. Verantwortlicher im Sinne des Datenschutzrechtes bin ich, RA Stephan Rupprecht </w:t>
      </w:r>
    </w:p>
    <w:p w14:paraId="0BC2DCCD" w14:textId="77777777" w:rsidR="00472F12" w:rsidRPr="00472F12" w:rsidRDefault="00472F12" w:rsidP="00472F12">
      <w:pPr>
        <w:pStyle w:val="Listenabsatz"/>
        <w:numPr>
          <w:ilvl w:val="0"/>
          <w:numId w:val="3"/>
        </w:numPr>
        <w:rPr>
          <w:rFonts w:ascii="Garamond" w:hAnsi="Garamond"/>
          <w:sz w:val="18"/>
          <w:szCs w:val="18"/>
          <w:u w:val="single"/>
        </w:rPr>
      </w:pPr>
      <w:r w:rsidRPr="00472F12">
        <w:rPr>
          <w:rFonts w:ascii="Garamond" w:hAnsi="Garamond"/>
          <w:sz w:val="18"/>
          <w:szCs w:val="18"/>
          <w:u w:val="single"/>
        </w:rPr>
        <w:t xml:space="preserve">Erhebung und Speicherung personenbezogener Daten sowie Art und Zweck und deren Verwendung </w:t>
      </w:r>
    </w:p>
    <w:p w14:paraId="4D9D6BCE"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Wenn Sie uns mandatieren, erheben wir folgende Informationen: </w:t>
      </w:r>
    </w:p>
    <w:p w14:paraId="2B3D94AE"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 Anrede, Vorname, Nachname, • eine gültige E-Mail-Adresse, • Anschrift, • Telefonnummer (Festnetz und/oder Mobilfunk) • Informationen, die für die Geltendmachung und Verteidigung Ihrer Rechte im Rahmen des Mandats notwendig sind </w:t>
      </w:r>
    </w:p>
    <w:p w14:paraId="747D9EB1"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Die Erhebung dieser Daten erfolgt, • um Sie als unseren Mandanten identifizieren zu können; • um Sie angemessen anwaltlich beraten und vertreten zu können; • zur Korrespondenz mit Ihnen; • zur Rechnungsstellung; • zur Abwicklung von evtl. vorliegenden Haftungsansprüchen sowie der Geltendmachung etwaiger Ansprüche gegen Sie; </w:t>
      </w:r>
    </w:p>
    <w:p w14:paraId="123DD115"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Die Datenverarbeitung erfolgt auf Ihre Anfrage hin und ist nach Art. 6 Abs. 1 S. 1 </w:t>
      </w:r>
      <w:proofErr w:type="spellStart"/>
      <w:r w:rsidRPr="00472F12">
        <w:rPr>
          <w:rFonts w:ascii="Garamond" w:hAnsi="Garamond"/>
          <w:sz w:val="18"/>
          <w:szCs w:val="18"/>
        </w:rPr>
        <w:t>lit</w:t>
      </w:r>
      <w:proofErr w:type="spellEnd"/>
      <w:r w:rsidRPr="00472F12">
        <w:rPr>
          <w:rFonts w:ascii="Garamond" w:hAnsi="Garamond"/>
          <w:sz w:val="18"/>
          <w:szCs w:val="18"/>
        </w:rPr>
        <w:t xml:space="preserve">. b DSGVO zu den genannten Zwecken für die angemessene Bearbeitung des Mandats und für die beidseitige Erfüllung von Verpflichtungen aus dem Mandatsvertrag erforderlich. Die für die Mandatierung von uns erhobenen personenbezogenen Daten werden bis zum Ablauf der gesetzlichen Aufbewahrungspflicht für Anwälte (6 Jahre nach Ablauf des Kalenderjahres, in dem das Mandat beendet wurde,) gespeichert und danach gelöscht, es sei denn, dass wir nach Artikel 6 Abs. 1 S. 1 </w:t>
      </w:r>
      <w:proofErr w:type="spellStart"/>
      <w:r w:rsidRPr="00472F12">
        <w:rPr>
          <w:rFonts w:ascii="Garamond" w:hAnsi="Garamond"/>
          <w:sz w:val="18"/>
          <w:szCs w:val="18"/>
        </w:rPr>
        <w:t>lit</w:t>
      </w:r>
      <w:proofErr w:type="spellEnd"/>
      <w:r w:rsidRPr="00472F12">
        <w:rPr>
          <w:rFonts w:ascii="Garamond" w:hAnsi="Garamond"/>
          <w:sz w:val="18"/>
          <w:szCs w:val="18"/>
        </w:rPr>
        <w:t xml:space="preserve">. c DSGVO aufgrund von steuer- und handelsrechtlichen Aufbewahrungs- und Dokumentationspflichten (aus HGB, StGB oder AO) zu einer längeren Speicherung verpflichtet sind oder Sie in eine darüberhinausgehende Speicherung nach Art. 6 Abs. 1 S. 1 </w:t>
      </w:r>
      <w:proofErr w:type="spellStart"/>
      <w:r w:rsidRPr="00472F12">
        <w:rPr>
          <w:rFonts w:ascii="Garamond" w:hAnsi="Garamond"/>
          <w:sz w:val="18"/>
          <w:szCs w:val="18"/>
        </w:rPr>
        <w:t>lit</w:t>
      </w:r>
      <w:proofErr w:type="spellEnd"/>
      <w:r w:rsidRPr="00472F12">
        <w:rPr>
          <w:rFonts w:ascii="Garamond" w:hAnsi="Garamond"/>
          <w:sz w:val="18"/>
          <w:szCs w:val="18"/>
        </w:rPr>
        <w:t xml:space="preserve">. a DSGVO eingewilligt haben. </w:t>
      </w:r>
    </w:p>
    <w:p w14:paraId="688AD1F1" w14:textId="77777777" w:rsidR="00472F12" w:rsidRPr="00472F12" w:rsidRDefault="00472F12" w:rsidP="00472F12">
      <w:pPr>
        <w:pStyle w:val="Listenabsatz"/>
        <w:numPr>
          <w:ilvl w:val="0"/>
          <w:numId w:val="3"/>
        </w:numPr>
        <w:rPr>
          <w:rFonts w:ascii="Garamond" w:hAnsi="Garamond"/>
          <w:sz w:val="18"/>
          <w:szCs w:val="18"/>
          <w:u w:val="single"/>
        </w:rPr>
      </w:pPr>
      <w:r w:rsidRPr="00472F12">
        <w:rPr>
          <w:rFonts w:ascii="Garamond" w:hAnsi="Garamond"/>
          <w:sz w:val="18"/>
          <w:szCs w:val="18"/>
          <w:u w:val="single"/>
        </w:rPr>
        <w:t xml:space="preserve">Weitergabe von Daten an Dritte Eine Übermittlung Ihrer persönlichen Daten an Dritte zu anderen als den im Folgenden aufgeführten Zwecken findet nicht statt. </w:t>
      </w:r>
    </w:p>
    <w:p w14:paraId="30A4F70C"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Soweit dies nach Art. 6 Abs. 1 S. 1 </w:t>
      </w:r>
      <w:proofErr w:type="spellStart"/>
      <w:r w:rsidRPr="00472F12">
        <w:rPr>
          <w:rFonts w:ascii="Garamond" w:hAnsi="Garamond"/>
          <w:sz w:val="18"/>
          <w:szCs w:val="18"/>
        </w:rPr>
        <w:t>lit</w:t>
      </w:r>
      <w:proofErr w:type="spellEnd"/>
      <w:r w:rsidRPr="00472F12">
        <w:rPr>
          <w:rFonts w:ascii="Garamond" w:hAnsi="Garamond"/>
          <w:sz w:val="18"/>
          <w:szCs w:val="18"/>
        </w:rPr>
        <w:t xml:space="preserve">. b DSGVO für die Abwicklung von Mandatsverhältnissen mit Ihnen erforderlich ist, werden Ihre personenbezogenen Daten an Dritte weitergegeben. Hierzu gehört insbesondere die Weitergabe an Verfahrensgegner und deren Vertreter (insbesondere deren Rechtsanwälte) sowie Gerichte und andere öffentliche Behörden zum Zwecke der Korrespondenz sowie zur Geltendmachung und Verteidigung Ihrer Rechte. Die weitergegebenen Daten dürfen von dem Dritten ausschließlich zu den genannten Zwecken verwendet werden. Das Anwaltsgeheimnis bleibt unberührt. Soweit es sich um Daten handelt, die dem Anwaltsgeheimnis unterliegen, erfolgt eine Weitergabe an Dritte nur in Absprache mit Ihnen. </w:t>
      </w:r>
    </w:p>
    <w:p w14:paraId="43A661CC" w14:textId="77777777" w:rsidR="00472F12" w:rsidRPr="00472F12" w:rsidRDefault="00472F12" w:rsidP="00472F12">
      <w:pPr>
        <w:pStyle w:val="Listenabsatz"/>
        <w:numPr>
          <w:ilvl w:val="0"/>
          <w:numId w:val="3"/>
        </w:numPr>
        <w:rPr>
          <w:rFonts w:ascii="Garamond" w:hAnsi="Garamond"/>
          <w:sz w:val="18"/>
          <w:szCs w:val="18"/>
          <w:u w:val="single"/>
        </w:rPr>
      </w:pPr>
      <w:r w:rsidRPr="00472F12">
        <w:rPr>
          <w:rFonts w:ascii="Garamond" w:hAnsi="Garamond"/>
          <w:sz w:val="18"/>
          <w:szCs w:val="18"/>
          <w:u w:val="single"/>
        </w:rPr>
        <w:t xml:space="preserve">Betroffenenrechte </w:t>
      </w:r>
    </w:p>
    <w:p w14:paraId="6102B22A"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Sie haben das Recht: • gemäß Art. 7 Abs. 3 DSGVO Ihre einmal erteilte Einwilligung jederzeit gegenüber uns zu widerrufen. Dies hat zur Folge, dass wir die Datenverarbeitung, die auf dieser Einwilligung beruhte, für die Zukunft nicht mehr fortführen dürfen; • 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472F12">
        <w:rPr>
          <w:rFonts w:ascii="Garamond" w:hAnsi="Garamond"/>
          <w:sz w:val="18"/>
          <w:szCs w:val="18"/>
        </w:rPr>
        <w:t>Profiling</w:t>
      </w:r>
      <w:proofErr w:type="spellEnd"/>
      <w:r w:rsidRPr="00472F12">
        <w:rPr>
          <w:rFonts w:ascii="Garamond" w:hAnsi="Garamond"/>
          <w:sz w:val="18"/>
          <w:szCs w:val="18"/>
        </w:rPr>
        <w:t xml:space="preserve"> und ggf. aussagekräftigen Informationen zu deren Einzelheiten verlangen; • gemäß Art. 16 DSGVO unverzüglich die Berichtigung unrichtiger oder Vervollständigung Ihrer bei uns gespeicherten personenbezogenen Daten zu verlangen; • 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 gemäß Art. 18 DSGVO die Einschränkung der Verarbeitung Ihrer personenbezogenen Daten zu verlangen, soweit die Richtigkeit der Daten von Ihnen bestritten wird, die Verarbeitung unrechtmäßig ist, Sie aber deren Löschung </w:t>
      </w:r>
      <w:proofErr w:type="spellStart"/>
      <w:r w:rsidRPr="00472F12">
        <w:rPr>
          <w:rFonts w:ascii="Garamond" w:hAnsi="Garamond"/>
          <w:sz w:val="18"/>
          <w:szCs w:val="18"/>
        </w:rPr>
        <w:t>ablehDeutscher</w:t>
      </w:r>
      <w:proofErr w:type="spellEnd"/>
      <w:r w:rsidRPr="00472F12">
        <w:rPr>
          <w:rFonts w:ascii="Garamond" w:hAnsi="Garamond"/>
          <w:sz w:val="18"/>
          <w:szCs w:val="18"/>
        </w:rPr>
        <w:t xml:space="preserve"> Anwaltverein 1 Deutscher Anwaltverein 2 </w:t>
      </w:r>
      <w:proofErr w:type="spellStart"/>
      <w:r w:rsidRPr="00472F12">
        <w:rPr>
          <w:rFonts w:ascii="Garamond" w:hAnsi="Garamond"/>
          <w:sz w:val="18"/>
          <w:szCs w:val="18"/>
        </w:rPr>
        <w:t>nen</w:t>
      </w:r>
      <w:proofErr w:type="spellEnd"/>
      <w:r w:rsidRPr="00472F12">
        <w:rPr>
          <w:rFonts w:ascii="Garamond" w:hAnsi="Garamond"/>
          <w:sz w:val="18"/>
          <w:szCs w:val="18"/>
        </w:rPr>
        <w:t xml:space="preserve"> und wir die Daten nicht mehr benötigen, Sie jedoch diese zur Geltendmachung, Ausübung oder Verteidigung von Rechtsansprüchen benötigen oder Sie gemäß Art. 21 DSGVO Widerspruch gegen die Verarbeitung eingelegt haben; • gemäß Art. 20 DSGVO Ihre personenbezogenen Daten, die Sie uns bereitgestellt haben, in einem strukturierten, gängigen und maschinenlesebaren Format zu erhalten oder die Übermittlung an einen anderen Verantwortlichen zu verlangen und • gemäß Art. 77 DSGVO sich bei einer Aufsichtsbehörde zu beschweren. In der Regel können Sie sich hierfür an die Aufsichtsbehörde Ihres üblichen Aufenthaltsortes oder Arbeitsplatzes oder unseres Kanzleisitzes wenden. </w:t>
      </w:r>
    </w:p>
    <w:p w14:paraId="3F79D40B" w14:textId="77777777" w:rsidR="00472F12" w:rsidRPr="00472F12" w:rsidRDefault="00472F12" w:rsidP="00472F12">
      <w:pPr>
        <w:pStyle w:val="Listenabsatz"/>
        <w:numPr>
          <w:ilvl w:val="0"/>
          <w:numId w:val="3"/>
        </w:numPr>
        <w:rPr>
          <w:rFonts w:ascii="Garamond" w:hAnsi="Garamond"/>
          <w:sz w:val="18"/>
          <w:szCs w:val="18"/>
          <w:u w:val="single"/>
        </w:rPr>
      </w:pPr>
      <w:r w:rsidRPr="00472F12">
        <w:rPr>
          <w:rFonts w:ascii="Garamond" w:hAnsi="Garamond"/>
          <w:sz w:val="18"/>
          <w:szCs w:val="18"/>
          <w:u w:val="single"/>
        </w:rPr>
        <w:t xml:space="preserve">Widerspruchsrecht </w:t>
      </w:r>
    </w:p>
    <w:p w14:paraId="3FC87B38" w14:textId="77777777" w:rsidR="00472F12" w:rsidRPr="00472F12" w:rsidRDefault="00472F12" w:rsidP="00472F12">
      <w:pPr>
        <w:ind w:left="360"/>
        <w:rPr>
          <w:rFonts w:ascii="Garamond" w:hAnsi="Garamond"/>
          <w:sz w:val="18"/>
          <w:szCs w:val="18"/>
        </w:rPr>
      </w:pPr>
      <w:r w:rsidRPr="00472F12">
        <w:rPr>
          <w:rFonts w:ascii="Garamond" w:hAnsi="Garamond"/>
          <w:sz w:val="18"/>
          <w:szCs w:val="18"/>
        </w:rPr>
        <w:t xml:space="preserve">Sofern Ihre personenbezogenen Daten auf Grundlage von berechtigten Interessen gemäß Art. 6 Abs. 1 S. 1 </w:t>
      </w:r>
      <w:proofErr w:type="spellStart"/>
      <w:r w:rsidRPr="00472F12">
        <w:rPr>
          <w:rFonts w:ascii="Garamond" w:hAnsi="Garamond"/>
          <w:sz w:val="18"/>
          <w:szCs w:val="18"/>
        </w:rPr>
        <w:t>lit</w:t>
      </w:r>
      <w:proofErr w:type="spellEnd"/>
      <w:r w:rsidRPr="00472F12">
        <w:rPr>
          <w:rFonts w:ascii="Garamond" w:hAnsi="Garamond"/>
          <w:sz w:val="18"/>
          <w:szCs w:val="18"/>
        </w:rPr>
        <w:t>. f DSGVO verarbeitet werden, haben Sie das Recht, gemäß Art. 21 DSGVO Widerspruch gegen die Verarbeitung Ihrer personenbezogenen Daten einzulegen, soweit dafür Gründe vorliegen, die sich aus Ihrer besonderen Situation ergeben. Möchten Sie von Ihrem Widerspruchsrecht Gebrauch machen, genügt eine E-Mail an info@ra-rupprecht.de.</w:t>
      </w:r>
    </w:p>
    <w:p w14:paraId="092BE94A" w14:textId="77777777" w:rsidR="00472F12" w:rsidRPr="00472F12" w:rsidRDefault="00472F12" w:rsidP="00472F12">
      <w:pPr>
        <w:rPr>
          <w:rFonts w:ascii="Garamond" w:hAnsi="Garamond"/>
          <w:sz w:val="18"/>
          <w:szCs w:val="18"/>
        </w:rPr>
      </w:pPr>
    </w:p>
    <w:p w14:paraId="74A17C78" w14:textId="77777777" w:rsidR="00BD1C5E" w:rsidRPr="00BD1C5E" w:rsidRDefault="00BD1C5E">
      <w:pPr>
        <w:jc w:val="both"/>
        <w:rPr>
          <w:sz w:val="18"/>
          <w:szCs w:val="18"/>
        </w:rPr>
      </w:pPr>
    </w:p>
    <w:sectPr w:rsidR="00BD1C5E" w:rsidRPr="00BD1C5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E3A4" w14:textId="77777777" w:rsidR="00472F12" w:rsidRDefault="00472F12" w:rsidP="00472F12">
      <w:r>
        <w:separator/>
      </w:r>
    </w:p>
  </w:endnote>
  <w:endnote w:type="continuationSeparator" w:id="0">
    <w:p w14:paraId="11B5D914" w14:textId="77777777" w:rsidR="00472F12" w:rsidRDefault="00472F12" w:rsidP="0047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FBD4" w14:textId="77777777" w:rsidR="00472F12" w:rsidRDefault="00472F12" w:rsidP="00472F12">
      <w:r>
        <w:separator/>
      </w:r>
    </w:p>
  </w:footnote>
  <w:footnote w:type="continuationSeparator" w:id="0">
    <w:p w14:paraId="609A13E5" w14:textId="77777777" w:rsidR="00472F12" w:rsidRDefault="00472F12" w:rsidP="0047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4B59" w14:textId="77777777" w:rsidR="00472F12" w:rsidRDefault="00472F12" w:rsidP="00472F12">
    <w:pPr>
      <w:pStyle w:val="Kopfzeile"/>
      <w:jc w:val="center"/>
    </w:pPr>
    <w:r>
      <w:rPr>
        <w:noProof/>
      </w:rPr>
      <w:drawing>
        <wp:inline distT="0" distB="0" distL="0" distR="0" wp14:anchorId="10C8E056" wp14:editId="0553106C">
          <wp:extent cx="1104900" cy="733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256"/>
    <w:multiLevelType w:val="hybridMultilevel"/>
    <w:tmpl w:val="F0A6BC3A"/>
    <w:lvl w:ilvl="0" w:tplc="FFFFFFFF">
      <w:start w:val="1"/>
      <w:numFmt w:val="decimal"/>
      <w:lvlText w:val="%1."/>
      <w:lvlJc w:val="left"/>
      <w:pPr>
        <w:tabs>
          <w:tab w:val="num" w:pos="3600"/>
        </w:tabs>
        <w:ind w:left="360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FA01CF"/>
    <w:multiLevelType w:val="singleLevel"/>
    <w:tmpl w:val="74CA060A"/>
    <w:lvl w:ilvl="0">
      <w:start w:val="1"/>
      <w:numFmt w:val="decimal"/>
      <w:lvlText w:val="%1. "/>
      <w:legacy w:legacy="1" w:legacySpace="0" w:legacyIndent="283"/>
      <w:lvlJc w:val="left"/>
      <w:pPr>
        <w:ind w:left="992" w:hanging="283"/>
      </w:pPr>
      <w:rPr>
        <w:rFonts w:ascii="Garamond" w:hAnsi="Garamond" w:hint="default"/>
        <w:b w:val="0"/>
        <w:i w:val="0"/>
        <w:sz w:val="18"/>
        <w:szCs w:val="18"/>
        <w:u w:val="none"/>
      </w:rPr>
    </w:lvl>
  </w:abstractNum>
  <w:abstractNum w:abstractNumId="2" w15:restartNumberingAfterBreak="0">
    <w:nsid w:val="52DA41AB"/>
    <w:multiLevelType w:val="hybridMultilevel"/>
    <w:tmpl w:val="1D62B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nutzer»" w:val="ADM"/>
    <w:docVar w:name="Adresse" w:val="21002"/>
    <w:docVar w:name="AktNum" w:val="202300939"/>
    <w:docVar w:name="betnr" w:val="12905"/>
    <w:docVar w:name="Betreff" w:val="Chatziliadis gegen Jobcenter Recklinghausen (Unterhalt)"/>
    <w:docVar w:name="BriefkopfEnthalten" w:val="Ja"/>
    <w:docVar w:name="dgnword-docGUID" w:val="{2ADED118-9AD2-48CB-BDDF-EB94763FE1E0}"/>
    <w:docVar w:name="dgnword-eventsink" w:val="1081670224"/>
    <w:docVar w:name="HatFax" w:val="Falsch"/>
    <w:docVar w:name="history" w:val="Schreiben an Gegenanwalt (Sandra Günther)"/>
    <w:docVar w:name="MFD" w:val="15"/>
    <w:docVar w:name="Nr" w:val="2002000002"/>
    <w:docVar w:name="SS" w:val="269"/>
    <w:docVar w:name="Status" w:val="2"/>
    <w:docVar w:name="TechVA" w:val="2"/>
    <w:docVar w:name="VersandStatus" w:val="1"/>
    <w:docVar w:name="Versender" w:val="Rupprecht|Stephan"/>
    <w:docVar w:name="WV" w:val="00:00:00"/>
    <w:docVar w:name="WVDATUM" w:val="-1"/>
    <w:docVar w:name="ZuDiktatID" w:val="0"/>
  </w:docVars>
  <w:rsids>
    <w:rsidRoot w:val="00FF269E"/>
    <w:rsid w:val="00221302"/>
    <w:rsid w:val="00407528"/>
    <w:rsid w:val="00461D1A"/>
    <w:rsid w:val="00472F12"/>
    <w:rsid w:val="00665B76"/>
    <w:rsid w:val="00976D01"/>
    <w:rsid w:val="00B32BBC"/>
    <w:rsid w:val="00BC08D9"/>
    <w:rsid w:val="00BD1C5E"/>
    <w:rsid w:val="00CD3AF7"/>
    <w:rsid w:val="00D554B3"/>
    <w:rsid w:val="00E25BB4"/>
    <w:rsid w:val="00FF2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FBDFBD7"/>
  <w15:chartTrackingRefBased/>
  <w15:docId w15:val="{33EABBEE-0CB7-42AB-A9C2-E39DF1F0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rPr>
  </w:style>
  <w:style w:type="paragraph" w:styleId="Kopfzeile">
    <w:name w:val="header"/>
    <w:basedOn w:val="Standard"/>
    <w:link w:val="KopfzeileZchn"/>
    <w:rsid w:val="00472F12"/>
    <w:pPr>
      <w:tabs>
        <w:tab w:val="center" w:pos="4536"/>
        <w:tab w:val="right" w:pos="9072"/>
      </w:tabs>
    </w:pPr>
  </w:style>
  <w:style w:type="character" w:customStyle="1" w:styleId="KopfzeileZchn">
    <w:name w:val="Kopfzeile Zchn"/>
    <w:basedOn w:val="Absatz-Standardschriftart"/>
    <w:link w:val="Kopfzeile"/>
    <w:rsid w:val="00472F12"/>
    <w:rPr>
      <w:sz w:val="24"/>
      <w:szCs w:val="24"/>
    </w:rPr>
  </w:style>
  <w:style w:type="paragraph" w:styleId="Fuzeile">
    <w:name w:val="footer"/>
    <w:basedOn w:val="Standard"/>
    <w:link w:val="FuzeileZchn"/>
    <w:rsid w:val="00472F12"/>
    <w:pPr>
      <w:tabs>
        <w:tab w:val="center" w:pos="4536"/>
        <w:tab w:val="right" w:pos="9072"/>
      </w:tabs>
    </w:pPr>
  </w:style>
  <w:style w:type="character" w:customStyle="1" w:styleId="FuzeileZchn">
    <w:name w:val="Fußzeile Zchn"/>
    <w:basedOn w:val="Absatz-Standardschriftart"/>
    <w:link w:val="Fuzeile"/>
    <w:rsid w:val="00472F12"/>
    <w:rPr>
      <w:sz w:val="24"/>
      <w:szCs w:val="24"/>
    </w:rPr>
  </w:style>
  <w:style w:type="character" w:styleId="Hyperlink">
    <w:name w:val="Hyperlink"/>
    <w:basedOn w:val="Absatz-Standardschriftart"/>
    <w:rsid w:val="00472F12"/>
    <w:rPr>
      <w:color w:val="0563C1" w:themeColor="hyperlink"/>
      <w:u w:val="single"/>
    </w:rPr>
  </w:style>
  <w:style w:type="character" w:styleId="NichtaufgelsteErwhnung">
    <w:name w:val="Unresolved Mention"/>
    <w:basedOn w:val="Absatz-Standardschriftart"/>
    <w:uiPriority w:val="99"/>
    <w:semiHidden/>
    <w:unhideWhenUsed/>
    <w:rsid w:val="00472F12"/>
    <w:rPr>
      <w:color w:val="605E5C"/>
      <w:shd w:val="clear" w:color="auto" w:fill="E1DFDD"/>
    </w:rPr>
  </w:style>
  <w:style w:type="paragraph" w:styleId="Textkrper2">
    <w:name w:val="Body Text 2"/>
    <w:basedOn w:val="Standard"/>
    <w:link w:val="Textkrper2Zchn"/>
    <w:rsid w:val="00472F12"/>
    <w:pPr>
      <w:spacing w:after="120" w:line="480" w:lineRule="auto"/>
    </w:pPr>
  </w:style>
  <w:style w:type="character" w:customStyle="1" w:styleId="Textkrper2Zchn">
    <w:name w:val="Textkörper 2 Zchn"/>
    <w:basedOn w:val="Absatz-Standardschriftart"/>
    <w:link w:val="Textkrper2"/>
    <w:rsid w:val="00472F12"/>
    <w:rPr>
      <w:sz w:val="24"/>
      <w:szCs w:val="24"/>
    </w:rPr>
  </w:style>
  <w:style w:type="character" w:styleId="Fett">
    <w:name w:val="Strong"/>
    <w:uiPriority w:val="22"/>
    <w:qFormat/>
    <w:rsid w:val="00472F12"/>
    <w:rPr>
      <w:b/>
      <w:bCs/>
    </w:rPr>
  </w:style>
  <w:style w:type="paragraph" w:styleId="Listenabsatz">
    <w:name w:val="List Paragraph"/>
    <w:basedOn w:val="Standard"/>
    <w:uiPriority w:val="34"/>
    <w:qFormat/>
    <w:rsid w:val="00472F1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7608</Characters>
  <Application>Microsoft Office Word</Application>
  <DocSecurity>0</DocSecurity>
  <Lines>1521</Lines>
  <Paragraphs>582</Paragraphs>
  <ScaleCrop>false</ScaleCrop>
  <HeadingPairs>
    <vt:vector size="2" baseType="variant">
      <vt:variant>
        <vt:lpstr>Titel</vt:lpstr>
      </vt:variant>
      <vt:variant>
        <vt:i4>1</vt:i4>
      </vt:variant>
    </vt:vector>
  </HeadingPairs>
  <TitlesOfParts>
    <vt:vector size="1" baseType="lpstr">
      <vt:lpstr>VOLLMACHT</vt:lpstr>
    </vt:vector>
  </TitlesOfParts>
  <Company>ReNoWin Datentechnik GmbH</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dc:title>
  <dc:subject/>
  <dc:creator>G. Urban</dc:creator>
  <cp:keywords/>
  <dc:description/>
  <cp:lastModifiedBy>Stephan Rupprecht</cp:lastModifiedBy>
  <cp:revision>2</cp:revision>
  <dcterms:created xsi:type="dcterms:W3CDTF">2025-09-23T15:46:00Z</dcterms:created>
  <dcterms:modified xsi:type="dcterms:W3CDTF">2025-09-23T15:46:00Z</dcterms:modified>
</cp:coreProperties>
</file>